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211E6" w:rsidRPr="002F5A5A" w:rsidP="004A2C87" w14:paraId="6C9E6A60" w14:textId="31AAEE70">
      <w:pPr>
        <w:pStyle w:val="Heading1"/>
        <w:ind w:left="-426"/>
        <w:jc w:val="right"/>
        <w:rPr>
          <w:b w:val="0"/>
          <w:bCs/>
        </w:rPr>
      </w:pPr>
      <w:r w:rsidRPr="002F5A5A">
        <w:rPr>
          <w:b w:val="0"/>
          <w:bCs/>
        </w:rPr>
        <w:t>Дело № 5-</w:t>
      </w:r>
      <w:r w:rsidR="00AF490D">
        <w:rPr>
          <w:b w:val="0"/>
          <w:bCs/>
        </w:rPr>
        <w:t>62</w:t>
      </w:r>
      <w:r w:rsidR="00750F36">
        <w:rPr>
          <w:b w:val="0"/>
          <w:bCs/>
        </w:rPr>
        <w:t>5</w:t>
      </w:r>
      <w:r w:rsidRPr="002F5A5A" w:rsidR="0011770B">
        <w:rPr>
          <w:b w:val="0"/>
          <w:bCs/>
        </w:rPr>
        <w:t>-21</w:t>
      </w:r>
      <w:r w:rsidR="00C036C2">
        <w:rPr>
          <w:b w:val="0"/>
          <w:bCs/>
        </w:rPr>
        <w:t>0</w:t>
      </w:r>
      <w:r w:rsidR="00434975">
        <w:rPr>
          <w:b w:val="0"/>
          <w:bCs/>
        </w:rPr>
        <w:t>3</w:t>
      </w:r>
      <w:r w:rsidRPr="002F5A5A">
        <w:rPr>
          <w:b w:val="0"/>
          <w:bCs/>
        </w:rPr>
        <w:t>/202</w:t>
      </w:r>
      <w:r w:rsidR="00623A0A">
        <w:rPr>
          <w:b w:val="0"/>
          <w:bCs/>
        </w:rPr>
        <w:t>6</w:t>
      </w:r>
    </w:p>
    <w:p w:rsidR="00B211E6" w:rsidRPr="002F5A5A" w:rsidP="004A2C87" w14:paraId="1463CC0E" w14:textId="31ACCC28">
      <w:pPr>
        <w:pStyle w:val="Heading1"/>
        <w:ind w:left="-426"/>
        <w:jc w:val="right"/>
        <w:rPr>
          <w:b w:val="0"/>
          <w:bCs/>
        </w:rPr>
      </w:pPr>
      <w:r w:rsidRPr="002F5A5A">
        <w:rPr>
          <w:b w:val="0"/>
          <w:bCs/>
        </w:rPr>
        <w:t>86MS00</w:t>
      </w:r>
      <w:r w:rsidR="00434975">
        <w:rPr>
          <w:b w:val="0"/>
          <w:bCs/>
        </w:rPr>
        <w:t>43</w:t>
      </w:r>
      <w:r w:rsidRPr="002F5A5A">
        <w:rPr>
          <w:b w:val="0"/>
          <w:bCs/>
        </w:rPr>
        <w:t>-01-2025-00</w:t>
      </w:r>
      <w:r w:rsidR="00434975">
        <w:rPr>
          <w:b w:val="0"/>
          <w:bCs/>
        </w:rPr>
        <w:t>4</w:t>
      </w:r>
      <w:r w:rsidR="00AF490D">
        <w:rPr>
          <w:b w:val="0"/>
          <w:bCs/>
        </w:rPr>
        <w:t>31</w:t>
      </w:r>
      <w:r w:rsidR="00750F36">
        <w:rPr>
          <w:b w:val="0"/>
          <w:bCs/>
        </w:rPr>
        <w:t>7</w:t>
      </w:r>
      <w:r w:rsidRPr="002F5A5A">
        <w:rPr>
          <w:b w:val="0"/>
          <w:bCs/>
        </w:rPr>
        <w:t>-</w:t>
      </w:r>
      <w:r w:rsidR="00AF490D">
        <w:rPr>
          <w:b w:val="0"/>
          <w:bCs/>
        </w:rPr>
        <w:t>2</w:t>
      </w:r>
      <w:r w:rsidR="00750F36">
        <w:rPr>
          <w:b w:val="0"/>
          <w:bCs/>
        </w:rPr>
        <w:t>5</w:t>
      </w:r>
      <w:r w:rsidRPr="002F5A5A">
        <w:rPr>
          <w:b w:val="0"/>
          <w:bCs/>
        </w:rPr>
        <w:t xml:space="preserve">      </w:t>
      </w:r>
    </w:p>
    <w:p w:rsidR="00B211E6" w:rsidRPr="002F5A5A" w:rsidP="004A2C87" w14:paraId="5397ED35" w14:textId="77777777">
      <w:pPr>
        <w:pStyle w:val="Heading1"/>
        <w:ind w:left="-426"/>
        <w:jc w:val="both"/>
        <w:rPr>
          <w:b w:val="0"/>
        </w:rPr>
      </w:pPr>
      <w:r w:rsidRPr="002F5A5A">
        <w:rPr>
          <w:b w:val="0"/>
          <w:bCs/>
        </w:rPr>
        <w:t xml:space="preserve">         </w:t>
      </w:r>
      <w:r w:rsidRPr="002F5A5A">
        <w:rPr>
          <w:b w:val="0"/>
        </w:rPr>
        <w:t xml:space="preserve">                                                         ПОСТАНОВЛЕНИЕ</w:t>
      </w:r>
    </w:p>
    <w:p w:rsidR="00B211E6" w:rsidRPr="002F5A5A" w:rsidP="004A2C87" w14:paraId="0673E5F8" w14:textId="77777777">
      <w:pPr>
        <w:pStyle w:val="Heading1"/>
        <w:ind w:left="-426"/>
        <w:jc w:val="both"/>
        <w:rPr>
          <w:b w:val="0"/>
        </w:rPr>
      </w:pPr>
      <w:r w:rsidRPr="002F5A5A">
        <w:rPr>
          <w:b w:val="0"/>
        </w:rPr>
        <w:t xml:space="preserve">                                           по делу об административном правонарушении</w:t>
      </w:r>
    </w:p>
    <w:p w:rsidR="00090BAC" w:rsidRPr="002F5A5A" w:rsidP="004A2C87" w14:paraId="5939364C" w14:textId="77777777">
      <w:pPr>
        <w:ind w:left="-426" w:firstLine="425"/>
        <w:jc w:val="both"/>
      </w:pPr>
    </w:p>
    <w:p w:rsidR="00B211E6" w:rsidRPr="002F5A5A" w:rsidP="004A2C87" w14:paraId="274A1B29" w14:textId="4AAB4729">
      <w:pPr>
        <w:ind w:left="-426" w:firstLine="425"/>
        <w:jc w:val="both"/>
      </w:pPr>
      <w:r>
        <w:t>0</w:t>
      </w:r>
      <w:r w:rsidR="00AF490D">
        <w:t>8</w:t>
      </w:r>
      <w:r>
        <w:t xml:space="preserve"> июля</w:t>
      </w:r>
      <w:r w:rsidR="00623A0A">
        <w:t xml:space="preserve"> 2026</w:t>
      </w:r>
      <w:r w:rsidRPr="002F5A5A" w:rsidR="00C71ECF">
        <w:t xml:space="preserve"> </w:t>
      </w:r>
      <w:r w:rsidRPr="002F5A5A">
        <w:t xml:space="preserve">года                                                                        </w:t>
      </w:r>
      <w:r w:rsidRPr="002F5A5A" w:rsidR="002F7C82">
        <w:t xml:space="preserve">  </w:t>
      </w:r>
      <w:r w:rsidR="00B2102A">
        <w:t xml:space="preserve">                         </w:t>
      </w:r>
      <w:r w:rsidRPr="002F5A5A">
        <w:t>г. Нижневартовск</w:t>
      </w:r>
    </w:p>
    <w:p w:rsidR="009D4A20" w:rsidRPr="002F5A5A" w:rsidP="004A2C87" w14:paraId="389A391E" w14:textId="1EB02CC2">
      <w:pPr>
        <w:widowControl w:val="0"/>
        <w:ind w:left="-426" w:firstLine="283"/>
        <w:jc w:val="both"/>
      </w:pPr>
      <w:r w:rsidRPr="002F5A5A">
        <w:t>Мировой судья судебного участка № 10 Нижневартовского судебного района города окружного значения Нижневартовска ХМАО - Югры Полякова О.С</w:t>
      </w:r>
      <w:r w:rsidRPr="002F5A5A">
        <w:t xml:space="preserve">., </w:t>
      </w:r>
      <w:r w:rsidR="00434975">
        <w:t xml:space="preserve">исполняющий обязанности мирового судьи судебного участка № 3 того же судебного района, </w:t>
      </w:r>
      <w:r w:rsidRPr="002F5A5A">
        <w:t>рассмотрев материалы по делу об административном правонарушении в отношении:</w:t>
      </w:r>
    </w:p>
    <w:p w:rsidR="000C41D4" w:rsidRPr="002F5A5A" w:rsidP="004A2C87" w14:paraId="0B3EC84A" w14:textId="0F4EC05C">
      <w:pPr>
        <w:widowControl w:val="0"/>
        <w:tabs>
          <w:tab w:val="left" w:pos="3060"/>
        </w:tabs>
        <w:ind w:left="-426" w:firstLine="425"/>
        <w:jc w:val="both"/>
      </w:pPr>
      <w:r>
        <w:rPr>
          <w:b/>
        </w:rPr>
        <w:t xml:space="preserve">Генерального директора ООО «Естественный выбор» Дяченко </w:t>
      </w:r>
      <w:r w:rsidR="00AD12C0">
        <w:rPr>
          <w:b/>
        </w:rPr>
        <w:t>Руслана Григорьевича</w:t>
      </w:r>
      <w:r>
        <w:rPr>
          <w:b/>
        </w:rPr>
        <w:t xml:space="preserve">, </w:t>
      </w:r>
      <w:r>
        <w:rPr>
          <w:bCs/>
        </w:rPr>
        <w:t>****</w:t>
      </w:r>
      <w:r w:rsidRPr="002F5A5A" w:rsidR="00090BAC">
        <w:t>года рождения, урожен</w:t>
      </w:r>
      <w:r w:rsidR="00AD12C0">
        <w:t>ца</w:t>
      </w:r>
      <w:r w:rsidRPr="002F5A5A" w:rsidR="00090BAC">
        <w:t xml:space="preserve"> </w:t>
      </w:r>
      <w:r>
        <w:rPr>
          <w:bCs/>
        </w:rPr>
        <w:t>****</w:t>
      </w:r>
      <w:r w:rsidR="007F6B0A">
        <w:t>, проживающе</w:t>
      </w:r>
      <w:r w:rsidR="00AD12C0">
        <w:t>го</w:t>
      </w:r>
      <w:r w:rsidRPr="002F5A5A" w:rsidR="00090BAC">
        <w:t xml:space="preserve"> по адресу: </w:t>
      </w:r>
      <w:r>
        <w:rPr>
          <w:bCs/>
        </w:rPr>
        <w:t>****</w:t>
      </w:r>
      <w:r w:rsidR="00A601A7">
        <w:t xml:space="preserve">, ул. </w:t>
      </w:r>
      <w:r>
        <w:rPr>
          <w:bCs/>
        </w:rPr>
        <w:t>****</w:t>
      </w:r>
      <w:r w:rsidR="00A601A7">
        <w:t>, д.</w:t>
      </w:r>
      <w:r w:rsidRPr="00224ED1">
        <w:rPr>
          <w:bCs/>
        </w:rPr>
        <w:t xml:space="preserve"> </w:t>
      </w:r>
      <w:r>
        <w:rPr>
          <w:bCs/>
        </w:rPr>
        <w:t>****</w:t>
      </w:r>
      <w:r w:rsidR="00A601A7">
        <w:t xml:space="preserve"> кв.</w:t>
      </w:r>
      <w:r w:rsidRPr="00224ED1">
        <w:rPr>
          <w:bCs/>
        </w:rPr>
        <w:t xml:space="preserve"> </w:t>
      </w:r>
      <w:r>
        <w:rPr>
          <w:bCs/>
        </w:rPr>
        <w:t>****</w:t>
      </w:r>
      <w:r w:rsidRPr="002F5A5A" w:rsidR="00090BAC">
        <w:t xml:space="preserve">, </w:t>
      </w:r>
      <w:r w:rsidR="00623A0A">
        <w:t xml:space="preserve">ИНН: </w:t>
      </w:r>
      <w:r>
        <w:rPr>
          <w:bCs/>
        </w:rPr>
        <w:t>****</w:t>
      </w:r>
      <w:r w:rsidRPr="002F5A5A" w:rsidR="00B211E6">
        <w:t>,</w:t>
      </w:r>
    </w:p>
    <w:p w:rsidR="00090BAC" w:rsidRPr="002F5A5A" w:rsidP="004A2C87" w14:paraId="3BB6AD43" w14:textId="77777777">
      <w:pPr>
        <w:widowControl w:val="0"/>
        <w:tabs>
          <w:tab w:val="left" w:pos="3060"/>
        </w:tabs>
        <w:ind w:left="-426" w:firstLine="425"/>
        <w:jc w:val="both"/>
        <w:rPr>
          <w:b/>
        </w:rPr>
      </w:pPr>
    </w:p>
    <w:p w:rsidR="00090BAC" w:rsidRPr="002F5A5A" w:rsidP="004A2C87" w14:paraId="2932D89A" w14:textId="531AAF50">
      <w:pPr>
        <w:ind w:left="-426" w:firstLine="425"/>
        <w:jc w:val="both"/>
      </w:pPr>
      <w:r w:rsidRPr="002F5A5A">
        <w:tab/>
      </w:r>
      <w:r w:rsidRPr="002F5A5A">
        <w:tab/>
      </w:r>
      <w:r w:rsidRPr="002F5A5A">
        <w:tab/>
      </w:r>
      <w:r w:rsidRPr="002F5A5A">
        <w:tab/>
      </w:r>
      <w:r w:rsidRPr="002F5A5A">
        <w:tab/>
      </w:r>
      <w:r w:rsidRPr="002F5A5A" w:rsidR="00CC4D5F">
        <w:t xml:space="preserve">        </w:t>
      </w:r>
      <w:r w:rsidRPr="002F5A5A" w:rsidR="00147611">
        <w:t xml:space="preserve">          </w:t>
      </w:r>
      <w:r w:rsidRPr="002F5A5A" w:rsidR="00CC4D5F">
        <w:t xml:space="preserve">  </w:t>
      </w:r>
      <w:r w:rsidRPr="002F5A5A">
        <w:t>УСТАНОВИЛ:</w:t>
      </w:r>
    </w:p>
    <w:p w:rsidR="004B5AE8" w:rsidRPr="002F5A5A" w:rsidP="004A2C87" w14:paraId="651D52D4" w14:textId="53727888">
      <w:pPr>
        <w:ind w:left="-426" w:firstLine="283"/>
        <w:jc w:val="both"/>
      </w:pPr>
      <w:r>
        <w:t>14.05</w:t>
      </w:r>
      <w:r w:rsidR="00C036C2">
        <w:t>.202</w:t>
      </w:r>
      <w:r w:rsidR="00294F63">
        <w:t>6</w:t>
      </w:r>
      <w:r w:rsidRPr="002F5A5A" w:rsidR="00897772">
        <w:t xml:space="preserve"> года в 00 час</w:t>
      </w:r>
      <w:r w:rsidRPr="002F5A5A" w:rsidR="00090BAC">
        <w:t>.</w:t>
      </w:r>
      <w:r w:rsidRPr="002F5A5A" w:rsidR="00897772">
        <w:t xml:space="preserve"> 01</w:t>
      </w:r>
      <w:r w:rsidRPr="002F5A5A" w:rsidR="00F60C17">
        <w:t xml:space="preserve"> мин</w:t>
      </w:r>
      <w:r w:rsidRPr="002F5A5A" w:rsidR="00090BAC">
        <w:t xml:space="preserve">. </w:t>
      </w:r>
      <w:r w:rsidR="00434975">
        <w:t xml:space="preserve">Дяченко </w:t>
      </w:r>
      <w:r w:rsidR="00AD12C0">
        <w:t>Р.Г</w:t>
      </w:r>
      <w:r w:rsidRPr="002F5A5A" w:rsidR="00D92318">
        <w:t>.</w:t>
      </w:r>
      <w:r w:rsidRPr="002F5A5A" w:rsidR="00994EEB">
        <w:t>,</w:t>
      </w:r>
      <w:r w:rsidRPr="002F5A5A" w:rsidR="009E2D7C">
        <w:t xml:space="preserve"> являясь должностным лицом </w:t>
      </w:r>
      <w:r w:rsidRPr="002F5A5A" w:rsidR="00215972">
        <w:t>–</w:t>
      </w:r>
      <w:r w:rsidRPr="002F5A5A" w:rsidR="002F7C82">
        <w:t xml:space="preserve"> </w:t>
      </w:r>
      <w:r w:rsidR="00434975">
        <w:t>гендиректором ООО «Естественный выбор»</w:t>
      </w:r>
      <w:r w:rsidRPr="002F5A5A" w:rsidR="00994EEB">
        <w:t xml:space="preserve"> </w:t>
      </w:r>
      <w:r w:rsidRPr="002F5A5A" w:rsidR="00215972">
        <w:t>(юридический адрес</w:t>
      </w:r>
      <w:r w:rsidRPr="002F5A5A" w:rsidR="0077638C">
        <w:t xml:space="preserve">: </w:t>
      </w:r>
      <w:r w:rsidRPr="002F5A5A" w:rsidR="00C07111">
        <w:t>Х</w:t>
      </w:r>
      <w:r w:rsidRPr="002F5A5A" w:rsidR="00215972">
        <w:t>МАО</w:t>
      </w:r>
      <w:r w:rsidRPr="002F5A5A" w:rsidR="00090BAC">
        <w:t xml:space="preserve"> – </w:t>
      </w:r>
      <w:r w:rsidRPr="002F5A5A" w:rsidR="00215972">
        <w:t>Югра</w:t>
      </w:r>
      <w:r w:rsidRPr="002F5A5A" w:rsidR="00090BAC">
        <w:t>,</w:t>
      </w:r>
      <w:r w:rsidRPr="002F5A5A" w:rsidR="00215972">
        <w:t xml:space="preserve"> г. Нижневартовск</w:t>
      </w:r>
      <w:r w:rsidRPr="002F5A5A" w:rsidR="00090BAC">
        <w:t>,</w:t>
      </w:r>
      <w:r w:rsidRPr="002F5A5A" w:rsidR="00215972">
        <w:t xml:space="preserve"> </w:t>
      </w:r>
      <w:r w:rsidR="00A601A7">
        <w:t xml:space="preserve">ул. </w:t>
      </w:r>
      <w:r w:rsidR="00434975">
        <w:t>9П 24А</w:t>
      </w:r>
      <w:r w:rsidRPr="002F5A5A" w:rsidR="00C07111">
        <w:t xml:space="preserve">) </w:t>
      </w:r>
      <w:r w:rsidRPr="002F5A5A">
        <w:t xml:space="preserve">нарушил срок предоставления сведений о застрахованном лице  </w:t>
      </w:r>
      <w:r>
        <w:rPr>
          <w:bCs/>
        </w:rPr>
        <w:t>****</w:t>
      </w:r>
      <w:r w:rsidRPr="002F5A5A">
        <w:t xml:space="preserve">. (СНИЛС </w:t>
      </w:r>
      <w:r>
        <w:rPr>
          <w:bCs/>
        </w:rPr>
        <w:t>****</w:t>
      </w:r>
      <w:r w:rsidRPr="002F5A5A">
        <w:t xml:space="preserve">, с датой </w:t>
      </w:r>
      <w:r w:rsidR="00434975">
        <w:t xml:space="preserve">заключения </w:t>
      </w:r>
      <w:r w:rsidRPr="002F5A5A">
        <w:t xml:space="preserve">договора ГПХ </w:t>
      </w:r>
      <w:r>
        <w:rPr>
          <w:bCs/>
        </w:rPr>
        <w:t>****</w:t>
      </w:r>
      <w:r w:rsidRPr="002F5A5A">
        <w:t>) по форме ЕФС-1 (</w:t>
      </w:r>
      <w:r w:rsidR="0045414F">
        <w:t xml:space="preserve">графа </w:t>
      </w:r>
      <w:r w:rsidR="00434975">
        <w:t>9</w:t>
      </w:r>
      <w:r w:rsidR="0045414F">
        <w:t xml:space="preserve">, </w:t>
      </w:r>
      <w:r w:rsidRPr="002F5A5A">
        <w:t>подраздел</w:t>
      </w:r>
      <w:r w:rsidR="008C5792">
        <w:t>а</w:t>
      </w:r>
      <w:r w:rsidRPr="002F5A5A">
        <w:t xml:space="preserve"> 1.1), предоставив сведения </w:t>
      </w:r>
      <w:r>
        <w:t>14.05</w:t>
      </w:r>
      <w:r w:rsidR="00081D4D">
        <w:t>.2026</w:t>
      </w:r>
      <w:r w:rsidR="00C63612">
        <w:t xml:space="preserve"> (регистрационный номер обращения ЕФС-1-</w:t>
      </w:r>
      <w:r w:rsidR="008C5792">
        <w:t>2</w:t>
      </w:r>
      <w:r w:rsidR="00294F63">
        <w:t>26</w:t>
      </w:r>
      <w:r w:rsidR="00C63612">
        <w:t>-</w:t>
      </w:r>
      <w:r>
        <w:t>007774754</w:t>
      </w:r>
      <w:r w:rsidR="00C63612">
        <w:t>)</w:t>
      </w:r>
      <w:r w:rsidRPr="002F5A5A">
        <w:t>, чем был нарушен п. 6  ст. 11 ФЗ от 01.04.1996 г. № 27-ФЗ «Об индивидуальном (персонифицированном) учет</w:t>
      </w:r>
      <w:r w:rsidRPr="002F5A5A">
        <w:t>е в системе обязательного пенсионного страхования», в соответствии с которым сведения должны были быть предоставлены в СФР не позднее рабочего дня, следующего за днем заключения с застрахованным лицом соответствующего договор, а в случае прекращения догово</w:t>
      </w:r>
      <w:r w:rsidRPr="002F5A5A">
        <w:t xml:space="preserve">ра не позднее рабочего дня, следующего за днем его прекращения, то есть  не позднее </w:t>
      </w:r>
      <w:r>
        <w:t>13.05</w:t>
      </w:r>
      <w:r w:rsidR="00081D4D">
        <w:t>.2026</w:t>
      </w:r>
      <w:r w:rsidRPr="002F5A5A">
        <w:t xml:space="preserve">. </w:t>
      </w:r>
    </w:p>
    <w:p w:rsidR="004B5AE8" w:rsidRPr="00EC420F" w:rsidP="004A2C87" w14:paraId="30FF742C" w14:textId="0C6DD7F0">
      <w:pPr>
        <w:widowControl w:val="0"/>
        <w:shd w:val="clear" w:color="auto" w:fill="FFFFFF"/>
        <w:autoSpaceDE w:val="0"/>
        <w:ind w:left="-426" w:firstLine="283"/>
        <w:jc w:val="both"/>
        <w:rPr>
          <w:spacing w:val="-3"/>
        </w:rPr>
      </w:pPr>
      <w:r w:rsidRPr="00EC420F">
        <w:rPr>
          <w:spacing w:val="-3"/>
        </w:rPr>
        <w:t>На</w:t>
      </w:r>
      <w:r w:rsidRPr="00EC420F" w:rsidR="003A7835">
        <w:rPr>
          <w:spacing w:val="-3"/>
        </w:rPr>
        <w:t xml:space="preserve"> </w:t>
      </w:r>
      <w:r w:rsidRPr="00EC420F">
        <w:rPr>
          <w:spacing w:val="-3"/>
        </w:rPr>
        <w:t xml:space="preserve">рассмотрение административного материала </w:t>
      </w:r>
      <w:r w:rsidRPr="00EC420F" w:rsidR="00434975">
        <w:rPr>
          <w:spacing w:val="-3"/>
        </w:rPr>
        <w:t xml:space="preserve">Дяченко </w:t>
      </w:r>
      <w:r w:rsidR="00AD12C0">
        <w:rPr>
          <w:spacing w:val="-3"/>
        </w:rPr>
        <w:t>Р.Г</w:t>
      </w:r>
      <w:r w:rsidRPr="00EC420F">
        <w:rPr>
          <w:spacing w:val="-3"/>
        </w:rPr>
        <w:t>. не явилс</w:t>
      </w:r>
      <w:r w:rsidR="00AD12C0">
        <w:rPr>
          <w:spacing w:val="-3"/>
        </w:rPr>
        <w:t>я</w:t>
      </w:r>
      <w:r w:rsidRPr="00EC420F">
        <w:rPr>
          <w:spacing w:val="-3"/>
        </w:rPr>
        <w:t>, извещалс</w:t>
      </w:r>
      <w:r w:rsidR="00AD12C0">
        <w:rPr>
          <w:spacing w:val="-3"/>
        </w:rPr>
        <w:t>я</w:t>
      </w:r>
      <w:r w:rsidRPr="00EC420F">
        <w:rPr>
          <w:spacing w:val="-3"/>
        </w:rPr>
        <w:t xml:space="preserve"> надлежащим образом</w:t>
      </w:r>
      <w:r w:rsidRPr="00EC420F" w:rsidR="003A7835">
        <w:rPr>
          <w:spacing w:val="-3"/>
        </w:rPr>
        <w:t>.</w:t>
      </w:r>
      <w:r w:rsidRPr="00EC420F">
        <w:t xml:space="preserve"> </w:t>
      </w:r>
    </w:p>
    <w:p w:rsidR="004B5AE8" w:rsidRPr="002F5A5A" w:rsidP="004A2C87" w14:paraId="531877B4" w14:textId="77777777">
      <w:pPr>
        <w:widowControl w:val="0"/>
        <w:shd w:val="clear" w:color="auto" w:fill="FFFFFF"/>
        <w:autoSpaceDE w:val="0"/>
        <w:autoSpaceDN w:val="0"/>
        <w:adjustRightInd w:val="0"/>
        <w:ind w:left="-426" w:firstLine="283"/>
        <w:jc w:val="both"/>
      </w:pPr>
      <w:r w:rsidRPr="002F5A5A">
        <w:t xml:space="preserve">Мировой судья, исследовав материалы дела: </w:t>
      </w:r>
    </w:p>
    <w:p w:rsidR="004B5AE8" w:rsidRPr="002F5A5A" w:rsidP="004A2C87" w14:paraId="6CB50550" w14:textId="169F800D">
      <w:pPr>
        <w:widowControl w:val="0"/>
        <w:shd w:val="clear" w:color="auto" w:fill="FFFFFF"/>
        <w:autoSpaceDE w:val="0"/>
        <w:autoSpaceDN w:val="0"/>
        <w:adjustRightInd w:val="0"/>
        <w:ind w:left="-426" w:firstLine="283"/>
        <w:jc w:val="both"/>
      </w:pPr>
      <w:r w:rsidRPr="002F5A5A">
        <w:t xml:space="preserve">- протокол об административном правонарушении № </w:t>
      </w:r>
      <w:r w:rsidR="00294F63">
        <w:t>027</w:t>
      </w:r>
      <w:r w:rsidR="00294F63">
        <w:rPr>
          <w:lang w:val="en-US"/>
        </w:rPr>
        <w:t>S</w:t>
      </w:r>
      <w:r w:rsidR="00294F63">
        <w:t>2026000</w:t>
      </w:r>
      <w:r w:rsidR="00AD12C0">
        <w:t>2</w:t>
      </w:r>
      <w:r w:rsidR="00750F36">
        <w:t>492</w:t>
      </w:r>
      <w:r w:rsidR="00623A0A">
        <w:t xml:space="preserve"> </w:t>
      </w:r>
      <w:r w:rsidRPr="002F5A5A">
        <w:t xml:space="preserve">от </w:t>
      </w:r>
      <w:r w:rsidR="00AD12C0">
        <w:t>16</w:t>
      </w:r>
      <w:r w:rsidR="008C5792">
        <w:t>.06</w:t>
      </w:r>
      <w:r w:rsidRPr="002F5A5A">
        <w:t>.202</w:t>
      </w:r>
      <w:r w:rsidR="00294F63">
        <w:t>6</w:t>
      </w:r>
      <w:r w:rsidRPr="002F5A5A">
        <w:t>;</w:t>
      </w:r>
    </w:p>
    <w:p w:rsidR="004B5AE8" w:rsidRPr="002F5A5A" w:rsidP="004A2C87" w14:paraId="7799AE7E" w14:textId="063D2FE9">
      <w:pPr>
        <w:widowControl w:val="0"/>
        <w:shd w:val="clear" w:color="auto" w:fill="FFFFFF"/>
        <w:autoSpaceDE w:val="0"/>
        <w:autoSpaceDN w:val="0"/>
        <w:adjustRightInd w:val="0"/>
        <w:ind w:left="-426" w:firstLine="283"/>
        <w:jc w:val="both"/>
      </w:pPr>
      <w:r w:rsidRPr="002F5A5A">
        <w:t>- выписку из ЕГРЮЛ</w:t>
      </w:r>
      <w:r w:rsidRPr="002F5A5A" w:rsidR="003A2DFB">
        <w:t>;</w:t>
      </w:r>
    </w:p>
    <w:p w:rsidR="004B5AE8" w:rsidRPr="002F5A5A" w:rsidP="004A2C87" w14:paraId="5EFF3291" w14:textId="33B030B2">
      <w:pPr>
        <w:widowControl w:val="0"/>
        <w:shd w:val="clear" w:color="auto" w:fill="FFFFFF"/>
        <w:autoSpaceDE w:val="0"/>
        <w:autoSpaceDN w:val="0"/>
        <w:adjustRightInd w:val="0"/>
        <w:ind w:left="-426" w:firstLine="283"/>
        <w:jc w:val="both"/>
      </w:pPr>
      <w:r w:rsidRPr="002F5A5A">
        <w:t xml:space="preserve">- </w:t>
      </w:r>
      <w:r w:rsidRPr="002F5A5A" w:rsidR="003A2DFB">
        <w:t xml:space="preserve">сведения по форме ЕФС-1, поступили в орган </w:t>
      </w:r>
      <w:r w:rsidR="00750F36">
        <w:t>14.05</w:t>
      </w:r>
      <w:r w:rsidR="00294F63">
        <w:t>.2026</w:t>
      </w:r>
      <w:r w:rsidRPr="002F5A5A" w:rsidR="003A2DFB">
        <w:t>, приходит к следующему</w:t>
      </w:r>
      <w:r w:rsidRPr="002F5A5A">
        <w:t>.</w:t>
      </w:r>
    </w:p>
    <w:p w:rsidR="009D03AB" w:rsidRPr="002F5A5A" w:rsidP="004A2C87" w14:paraId="34299885" w14:textId="77777777">
      <w:pPr>
        <w:ind w:left="-426" w:firstLine="425"/>
        <w:jc w:val="both"/>
      </w:pPr>
      <w:r w:rsidRPr="002F5A5A">
        <w:t>В соответствии п. 2 ст. 8 Федерального закона от 01.04.1996 № 27-ФЗ «Об индив</w:t>
      </w:r>
      <w:r w:rsidRPr="002F5A5A">
        <w:t>идуальном (персонифицированном) учете в системах обязательного пенсионного страхования и обязательного социального страхования» страхователь представляет в органы Фонда сведения для индивидуального (персонифицированного) учета в составе единой формы сведен</w:t>
      </w:r>
      <w:r w:rsidRPr="002F5A5A">
        <w:t>ий (Форма ЕФС-1).</w:t>
      </w:r>
    </w:p>
    <w:p w:rsidR="009D03AB" w:rsidRPr="002F5A5A" w:rsidP="004A2C87" w14:paraId="3ACCEFE6" w14:textId="77777777">
      <w:pPr>
        <w:ind w:left="-426" w:firstLine="425"/>
        <w:jc w:val="both"/>
      </w:pPr>
      <w:r w:rsidRPr="002F5A5A">
        <w:t>Единая форма сведений и порядок ее заполнения утверждены приказом Фонда пенсионного и социального страхования Российской Федерации от 17.11.2023г. № 2281 «Об утверждении единой формы «Сведения для ведения индивидуального (персонифицирован</w:t>
      </w:r>
      <w:r w:rsidRPr="002F5A5A">
        <w:t>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 и порядка ее заполнения».</w:t>
      </w:r>
    </w:p>
    <w:p w:rsidR="003A2DFB" w:rsidRPr="002F5A5A" w:rsidP="004A2C87" w14:paraId="187F7B86" w14:textId="45D459F0">
      <w:pPr>
        <w:ind w:left="-426" w:firstLine="425"/>
        <w:jc w:val="both"/>
      </w:pPr>
      <w:r w:rsidRPr="002F5A5A">
        <w:t>Согласно пп. 5 п. 2 ст. 11 Федерального закона от 01.04.19</w:t>
      </w:r>
      <w:r w:rsidRPr="002F5A5A">
        <w:t>96 № 27-ФЗ, а также порядка представления указанных сведений в форме электронного документа, страхователь представляет о каждом работающем у него лице (включая лиц, заключивших договоры гражданско-правового характера (далее - ГПХ (гражданско-правовой харак</w:t>
      </w:r>
      <w:r w:rsidRPr="002F5A5A">
        <w:t>тер), ГПД - гражданско-правовой договор), предметом которых является выполнение работ (оказание услуг), договоры авторского заказа, договоры об отчуждении исключительного права на произведения науки, литературы, искусства, издательские лицензионные договор</w:t>
      </w:r>
      <w:r w:rsidRPr="002F5A5A">
        <w:t>ы, лицензионные договоры о предоставлении права использования произведения науки, литературы, искусства, в том числе договоры о передаче полномочий по управлению правами, заключенные с организацией по управлению правами на коллективной основе) следующие св</w:t>
      </w:r>
      <w:r w:rsidRPr="002F5A5A">
        <w:t>едения и документы: дату заключения, дату прекращения и иные реквизиты договора гражданско-правового характера о выполнении работ (об оказании услуг), договора авторского заказа, договора об отчуждении исключительного права на произведения науки, литератур</w:t>
      </w:r>
      <w:r w:rsidRPr="002F5A5A">
        <w:t>ы, искусства, издательского лицензионного договора, лицензионного договора о предоставлении права использования произведения науки, литературы, искусства, в том числе договора о передаче полномочий по управлению правами, заключенного с организацией по упра</w:t>
      </w:r>
      <w:r w:rsidRPr="002F5A5A">
        <w:t xml:space="preserve">влению </w:t>
      </w:r>
      <w:r w:rsidRPr="002F5A5A">
        <w:t>правами на коллективной основе, на вознаграждение по которым в соответствии с законодательством Российской Федерации о налогах и сборах начисляются страховые взносы, и периоды выполнения работ (оказания услуг) по таким договорам (далее -форма ЕФС-1,</w:t>
      </w:r>
      <w:r w:rsidRPr="002F5A5A">
        <w:t xml:space="preserve"> раздел 1, подраздел 1.1).</w:t>
      </w:r>
    </w:p>
    <w:p w:rsidR="003A2DFB" w:rsidRPr="002F5A5A" w:rsidP="004A2C87" w14:paraId="6DB27714" w14:textId="77777777">
      <w:pPr>
        <w:ind w:left="-426" w:firstLine="425"/>
        <w:jc w:val="both"/>
      </w:pPr>
      <w:r w:rsidRPr="002F5A5A">
        <w:t>В соответствии с п. 6 ст. 11 Федерального закона № 27-ФЗ сведения, указанные в п.п 5 п. 2 статьи 11 Федерального закона № 27-ФЗ представляются не позднее рабочего дня, следующего за днем заключения с застрахованным лицом соответс</w:t>
      </w:r>
      <w:r w:rsidRPr="002F5A5A">
        <w:t>твующего договора, а в случае прекращения договора не позднее рабочего дня, следующего за днем его прекращения.</w:t>
      </w:r>
    </w:p>
    <w:p w:rsidR="003A2DFB" w:rsidRPr="002F5A5A" w:rsidP="004A2C87" w14:paraId="728F2B54" w14:textId="225FF32B">
      <w:pPr>
        <w:ind w:left="-426" w:firstLine="425"/>
        <w:jc w:val="both"/>
      </w:pPr>
      <w:r w:rsidRPr="002F5A5A">
        <w:t xml:space="preserve">Сведения по форме ЕФС-1 на застрахованное лицо </w:t>
      </w:r>
      <w:r>
        <w:rPr>
          <w:bCs/>
        </w:rPr>
        <w:t>****</w:t>
      </w:r>
      <w:r w:rsidRPr="002F5A5A">
        <w:t xml:space="preserve">.  были предоставлены </w:t>
      </w:r>
      <w:r w:rsidR="00750F36">
        <w:t>14.05</w:t>
      </w:r>
      <w:r w:rsidR="00294F63">
        <w:t>.2026</w:t>
      </w:r>
      <w:r w:rsidRPr="002F5A5A">
        <w:t xml:space="preserve">, тогда как должны были быть представлены не позднее </w:t>
      </w:r>
      <w:r w:rsidR="00750F36">
        <w:t>13.05</w:t>
      </w:r>
      <w:r w:rsidR="00294F63">
        <w:t>.2026</w:t>
      </w:r>
      <w:r w:rsidRPr="002F5A5A">
        <w:t>.</w:t>
      </w:r>
    </w:p>
    <w:p w:rsidR="0077638C" w:rsidRPr="002F5A5A" w:rsidP="004A2C87" w14:paraId="570F8566" w14:textId="0F9B8977">
      <w:pPr>
        <w:ind w:left="-426" w:firstLine="425"/>
        <w:jc w:val="both"/>
      </w:pPr>
      <w:r w:rsidRPr="002F5A5A">
        <w:t>Оценив и  исследовав представленные доказательства, мировой судья приходит к выводу, что</w:t>
      </w:r>
      <w:r w:rsidRPr="002F5A5A" w:rsidR="009E2D7C">
        <w:t xml:space="preserve"> </w:t>
      </w:r>
      <w:r w:rsidR="00434975">
        <w:t xml:space="preserve">Дяченко </w:t>
      </w:r>
      <w:r w:rsidR="00AD12C0">
        <w:t>Р.Г</w:t>
      </w:r>
      <w:r w:rsidR="00C036C2">
        <w:t>.</w:t>
      </w:r>
      <w:r w:rsidRPr="002F5A5A" w:rsidR="00EE3916">
        <w:t xml:space="preserve"> </w:t>
      </w:r>
      <w:r w:rsidRPr="002F5A5A">
        <w:t>совершил административное правонарушение, предусмотренное ч.</w:t>
      </w:r>
      <w:r w:rsidRPr="002F5A5A" w:rsidR="00F941B3">
        <w:t xml:space="preserve"> </w:t>
      </w:r>
      <w:r w:rsidRPr="002F5A5A">
        <w:t>1 ст. 15.33.2 Кодекса РФ об АП, которая предусматривает административную ответств</w:t>
      </w:r>
      <w:r w:rsidRPr="002F5A5A">
        <w:t xml:space="preserve">енность за непредставление в установленный </w:t>
      </w:r>
      <w:hyperlink r:id="rId5" w:history="1">
        <w:r w:rsidRPr="002F5A5A">
          <w:rPr>
            <w:rStyle w:val="Hyperlink"/>
            <w:color w:val="auto"/>
            <w:u w:val="none"/>
          </w:rPr>
          <w:t>законодательством</w:t>
        </w:r>
      </w:hyperlink>
      <w:r w:rsidRPr="002F5A5A">
        <w:t xml:space="preserve"> Российской Федерации об индивидуальном (персонифицированном) учете в системе обязательного пенсионного страхования срок либо отказ от представления в ор</w:t>
      </w:r>
      <w:r w:rsidRPr="002F5A5A">
        <w:t>ганы Пенсионного фонда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системе обязательного пенсионного страхования, а равно представление таких сведени</w:t>
      </w:r>
      <w:r w:rsidRPr="002F5A5A">
        <w:t>й в неполном объеме или в искаженном виде.</w:t>
      </w:r>
    </w:p>
    <w:p w:rsidR="0077638C" w:rsidRPr="002F5A5A" w:rsidP="004A2C87" w14:paraId="097D6C1B" w14:textId="7EBCF2D9">
      <w:pPr>
        <w:widowControl w:val="0"/>
        <w:shd w:val="clear" w:color="auto" w:fill="FFFFFF"/>
        <w:autoSpaceDE w:val="0"/>
        <w:autoSpaceDN w:val="0"/>
        <w:adjustRightInd w:val="0"/>
        <w:ind w:left="-426" w:firstLine="425"/>
        <w:jc w:val="both"/>
      </w:pPr>
      <w:r w:rsidRPr="002F5A5A">
        <w:t>При назначении наказания мировой судья учитывает характер совершенного                     административного правонарушения, обстоятельства его совершения, отсутствие смягчающих и отягчающих административную ответ</w:t>
      </w:r>
      <w:r w:rsidRPr="002F5A5A">
        <w:t>ственность обстоятельств, предусмотренных ст.ст. 4.2 и 4.3. Кодекса РФ об АП и считает, что</w:t>
      </w:r>
      <w:r w:rsidRPr="002F5A5A">
        <w:rPr>
          <w:lang w:eastAsia="x-none"/>
        </w:rPr>
        <w:t xml:space="preserve"> </w:t>
      </w:r>
      <w:r w:rsidRPr="002F5A5A">
        <w:rPr>
          <w:bCs/>
        </w:rPr>
        <w:t xml:space="preserve">необходимо назначить </w:t>
      </w:r>
      <w:r w:rsidRPr="002F5A5A">
        <w:t xml:space="preserve">административное наказание в виде штрафа.  </w:t>
      </w:r>
    </w:p>
    <w:p w:rsidR="00CF10B5" w:rsidRPr="002F5A5A" w:rsidP="004A2C87" w14:paraId="2BA8F751" w14:textId="31BD5F9A">
      <w:pPr>
        <w:ind w:left="-426" w:firstLine="425"/>
        <w:jc w:val="both"/>
        <w:rPr>
          <w:bCs/>
        </w:rPr>
      </w:pPr>
      <w:r w:rsidRPr="002F5A5A">
        <w:t xml:space="preserve">На основании изложенного и руководствуясь ст. ст. 29.9, 29.10, 32.2 Кодекса РФ об АП, мировой </w:t>
      </w:r>
      <w:r w:rsidRPr="002F5A5A">
        <w:t>судья,</w:t>
      </w:r>
      <w:r w:rsidRPr="002F5A5A">
        <w:rPr>
          <w:bCs/>
        </w:rPr>
        <w:t xml:space="preserve">                                                    </w:t>
      </w:r>
      <w:r w:rsidRPr="002F5A5A" w:rsidR="006A7FF7">
        <w:rPr>
          <w:bCs/>
        </w:rPr>
        <w:t xml:space="preserve">      </w:t>
      </w:r>
    </w:p>
    <w:p w:rsidR="00090BAC" w:rsidRPr="002F5A5A" w:rsidP="004A2C87" w14:paraId="0D3C7852" w14:textId="4D18429D">
      <w:pPr>
        <w:ind w:left="-426" w:firstLine="425"/>
        <w:rPr>
          <w:bCs/>
        </w:rPr>
      </w:pPr>
      <w:r w:rsidRPr="002F5A5A">
        <w:rPr>
          <w:bCs/>
        </w:rPr>
        <w:t xml:space="preserve"> </w:t>
      </w:r>
      <w:r w:rsidRPr="002F5A5A" w:rsidR="00C32637">
        <w:rPr>
          <w:bCs/>
        </w:rPr>
        <w:t xml:space="preserve">                                                 </w:t>
      </w:r>
      <w:r w:rsidRPr="002F5A5A">
        <w:rPr>
          <w:bCs/>
        </w:rPr>
        <w:t xml:space="preserve">  </w:t>
      </w:r>
      <w:r w:rsidRPr="002F5A5A" w:rsidR="00751816">
        <w:rPr>
          <w:bCs/>
        </w:rPr>
        <w:t xml:space="preserve">          </w:t>
      </w:r>
      <w:r w:rsidRPr="002F5A5A" w:rsidR="001911E0">
        <w:rPr>
          <w:bCs/>
        </w:rPr>
        <w:t xml:space="preserve">      </w:t>
      </w:r>
      <w:r w:rsidRPr="002F5A5A">
        <w:rPr>
          <w:bCs/>
        </w:rPr>
        <w:t>ПОСТАНОВИЛ:</w:t>
      </w:r>
    </w:p>
    <w:p w:rsidR="0077638C" w:rsidRPr="002F5A5A" w:rsidP="004A2C87" w14:paraId="72E9D1FB" w14:textId="5A33198F">
      <w:pPr>
        <w:ind w:left="-426" w:firstLine="425"/>
        <w:jc w:val="both"/>
      </w:pPr>
      <w:r>
        <w:rPr>
          <w:b/>
        </w:rPr>
        <w:t xml:space="preserve">Генерального директора ООО «Естественный выбор» Дяченко </w:t>
      </w:r>
      <w:r w:rsidR="00AD12C0">
        <w:rPr>
          <w:b/>
        </w:rPr>
        <w:t>Руслана Григорьевича</w:t>
      </w:r>
      <w:r w:rsidRPr="002F5A5A">
        <w:rPr>
          <w:bCs/>
        </w:rPr>
        <w:t xml:space="preserve"> признать виновн</w:t>
      </w:r>
      <w:r w:rsidR="00AD12C0">
        <w:rPr>
          <w:bCs/>
        </w:rPr>
        <w:t>ым</w:t>
      </w:r>
      <w:r w:rsidRPr="002F5A5A">
        <w:rPr>
          <w:bCs/>
        </w:rPr>
        <w:t xml:space="preserve"> в совершении адм</w:t>
      </w:r>
      <w:r w:rsidRPr="002F5A5A">
        <w:rPr>
          <w:bCs/>
        </w:rPr>
        <w:t>инистративного правонарушения, предусмотренного ч.</w:t>
      </w:r>
      <w:r w:rsidRPr="002F5A5A" w:rsidR="00F941B3">
        <w:rPr>
          <w:bCs/>
        </w:rPr>
        <w:t xml:space="preserve"> </w:t>
      </w:r>
      <w:r w:rsidRPr="002F5A5A">
        <w:rPr>
          <w:bCs/>
        </w:rPr>
        <w:t xml:space="preserve">1 ст. 15.33.2 </w:t>
      </w:r>
      <w:r w:rsidRPr="002F5A5A">
        <w:t>Кодекса РФ об АП и назначить административное наказание в виде штрафа в размере 300 (триста) рублей.</w:t>
      </w:r>
    </w:p>
    <w:p w:rsidR="006A7FF7" w:rsidRPr="002F5A5A" w:rsidP="004A2C87" w14:paraId="0F299148" w14:textId="6297C123">
      <w:pPr>
        <w:tabs>
          <w:tab w:val="left" w:pos="540"/>
          <w:tab w:val="left" w:pos="9356"/>
        </w:tabs>
        <w:ind w:left="-426" w:firstLine="425"/>
        <w:jc w:val="both"/>
      </w:pPr>
      <w:r w:rsidRPr="002F5A5A">
        <w:t>Штраф подлежит уплате в УФК по ХМАО-Югре (ОСФР по ХМАО-Югре л/сч № 04874Ф87010); р/сч 0310</w:t>
      </w:r>
      <w:r w:rsidRPr="002F5A5A">
        <w:t>0643000000018700</w:t>
      </w:r>
      <w:r w:rsidR="00CF3785">
        <w:t>,</w:t>
      </w:r>
      <w:r w:rsidRPr="002F5A5A">
        <w:t xml:space="preserve"> </w:t>
      </w:r>
      <w:r w:rsidR="00CF3785">
        <w:t>ОКЦ № 8 УГУ Банка России//УФК по Ханты-Мансийскому автономному округу-Югре г. Ханты-Мансийск</w:t>
      </w:r>
      <w:r w:rsidRPr="002F5A5A">
        <w:t>; ИНН 8601002078; КПП 860101001; БИК ТОФК 007162163; Кор/сч. 401028102453</w:t>
      </w:r>
      <w:r w:rsidRPr="002F5A5A" w:rsidR="009E2D7C">
        <w:t>70000007, КБК 79711601230060001</w:t>
      </w:r>
      <w:r w:rsidRPr="002F5A5A">
        <w:t>140, ОКТМО 71875000</w:t>
      </w:r>
      <w:r w:rsidRPr="002F5A5A" w:rsidR="00056BB3">
        <w:t>,</w:t>
      </w:r>
      <w:r w:rsidRPr="002F5A5A" w:rsidR="0071626F">
        <w:t xml:space="preserve"> УИН </w:t>
      </w:r>
      <w:r w:rsidRPr="002F5A5A" w:rsidR="006D114D">
        <w:t>797027000000</w:t>
      </w:r>
      <w:r w:rsidRPr="002F5A5A" w:rsidR="00056BB3">
        <w:t>00</w:t>
      </w:r>
      <w:r w:rsidR="00294F63">
        <w:t>4</w:t>
      </w:r>
      <w:r w:rsidR="00434975">
        <w:t>3</w:t>
      </w:r>
      <w:r w:rsidR="00EF7473">
        <w:t>45</w:t>
      </w:r>
      <w:r w:rsidR="00750F36">
        <w:t>57</w:t>
      </w:r>
      <w:r w:rsidRPr="002F5A5A" w:rsidR="005C6557">
        <w:t>.</w:t>
      </w:r>
    </w:p>
    <w:p w:rsidR="0077638C" w:rsidRPr="002F5A5A" w:rsidP="004A2C87" w14:paraId="48B73DD0" w14:textId="77777777">
      <w:pPr>
        <w:shd w:val="clear" w:color="auto" w:fill="FFFFFF"/>
        <w:ind w:left="-426" w:firstLine="425"/>
        <w:jc w:val="both"/>
      </w:pPr>
      <w:r w:rsidRPr="002F5A5A">
        <w:t>В соответствии со ст. 32.2 Кодекса РФ об АП 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либо со дн</w:t>
      </w:r>
      <w:r w:rsidRPr="002F5A5A">
        <w:t xml:space="preserve">я истечения срока отсрочки или срока рассрочки, предусмотренных ст. 31.5 Кодекса РФ об административных правонарушениях. </w:t>
      </w:r>
    </w:p>
    <w:p w:rsidR="0077638C" w:rsidRPr="002F5A5A" w:rsidP="004A2C87" w14:paraId="38CB396B" w14:textId="77777777">
      <w:pPr>
        <w:ind w:left="-426" w:firstLine="425"/>
        <w:jc w:val="both"/>
        <w:rPr>
          <w:spacing w:val="2"/>
        </w:rPr>
      </w:pPr>
      <w:r w:rsidRPr="002F5A5A">
        <w:rPr>
          <w:spacing w:val="2"/>
        </w:rPr>
        <w:t>Неуплата административного штрафа в срок, предусмотренный ч. 1 ст. 32.2 Кодекса РФ об АП влечет наложение административного штрафа в д</w:t>
      </w:r>
      <w:r w:rsidRPr="002F5A5A">
        <w:rPr>
          <w:spacing w:val="2"/>
        </w:rPr>
        <w:t>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553307" w:rsidP="004A2C87" w14:paraId="3D6884DE" w14:textId="2747B026">
      <w:pPr>
        <w:ind w:left="-426" w:firstLine="425"/>
        <w:jc w:val="both"/>
        <w:rPr>
          <w:spacing w:val="-4"/>
        </w:rPr>
      </w:pPr>
      <w:r w:rsidRPr="002F5A5A">
        <w:t>Постановление может быть обжаловано в течении 10</w:t>
      </w:r>
      <w:r w:rsidRPr="002F5A5A">
        <w:t xml:space="preserve"> </w:t>
      </w:r>
      <w:r w:rsidRPr="002F5A5A" w:rsidR="00C71ECF">
        <w:t>дней</w:t>
      </w:r>
      <w:r w:rsidRPr="002F5A5A">
        <w:t xml:space="preserve"> с даты вручения или получения </w:t>
      </w:r>
      <w:r w:rsidRPr="002F5A5A">
        <w:rPr>
          <w:spacing w:val="8"/>
        </w:rPr>
        <w:t xml:space="preserve">в </w:t>
      </w:r>
      <w:r w:rsidRPr="002F5A5A">
        <w:rPr>
          <w:spacing w:val="-4"/>
        </w:rPr>
        <w:t xml:space="preserve">Нижневартовский   городской суд Ханты-Мансийского автономного округа-Югры через мирового судью судебного участка № </w:t>
      </w:r>
      <w:r w:rsidR="00434975">
        <w:rPr>
          <w:spacing w:val="-4"/>
        </w:rPr>
        <w:t>3</w:t>
      </w:r>
      <w:r w:rsidRPr="002F5A5A" w:rsidR="00DA7230">
        <w:rPr>
          <w:spacing w:val="-4"/>
        </w:rPr>
        <w:t>.</w:t>
      </w:r>
    </w:p>
    <w:p w:rsidR="00224ED1" w:rsidRPr="002F5A5A" w:rsidP="004A2C87" w14:paraId="532D9E82" w14:textId="77777777">
      <w:pPr>
        <w:ind w:left="-426" w:firstLine="425"/>
        <w:jc w:val="both"/>
        <w:rPr>
          <w:spacing w:val="-4"/>
        </w:rPr>
      </w:pPr>
    </w:p>
    <w:p w:rsidR="006A7FF7" w:rsidRPr="002F5A5A" w:rsidP="004A2C87" w14:paraId="349C4D08" w14:textId="670E4B9A">
      <w:pPr>
        <w:ind w:left="-426" w:firstLine="425"/>
        <w:jc w:val="both"/>
        <w:rPr>
          <w:rStyle w:val="Emphasis"/>
          <w:i w:val="0"/>
        </w:rPr>
      </w:pPr>
      <w:r>
        <w:rPr>
          <w:bCs/>
        </w:rPr>
        <w:t>****</w:t>
      </w:r>
      <w:r w:rsidRPr="002F5A5A">
        <w:rPr>
          <w:rStyle w:val="Emphasis"/>
          <w:i w:val="0"/>
        </w:rPr>
        <w:t xml:space="preserve">Мировой судья                                                 </w:t>
      </w:r>
      <w:r w:rsidRPr="002F5A5A">
        <w:rPr>
          <w:rStyle w:val="Emphasis"/>
          <w:i w:val="0"/>
        </w:rPr>
        <w:t xml:space="preserve">                           </w:t>
      </w:r>
      <w:r w:rsidRPr="002F5A5A" w:rsidR="00147611">
        <w:rPr>
          <w:rStyle w:val="Emphasis"/>
          <w:i w:val="0"/>
        </w:rPr>
        <w:t xml:space="preserve">             </w:t>
      </w:r>
      <w:r w:rsidRPr="002F5A5A">
        <w:rPr>
          <w:rStyle w:val="Emphasis"/>
          <w:i w:val="0"/>
        </w:rPr>
        <w:t xml:space="preserve">     </w:t>
      </w:r>
      <w:r w:rsidRPr="002F5A5A" w:rsidR="00147611">
        <w:rPr>
          <w:rStyle w:val="Emphasis"/>
          <w:i w:val="0"/>
        </w:rPr>
        <w:t xml:space="preserve">      </w:t>
      </w:r>
      <w:r w:rsidRPr="002F5A5A">
        <w:rPr>
          <w:rStyle w:val="Emphasis"/>
          <w:i w:val="0"/>
        </w:rPr>
        <w:t xml:space="preserve"> О.С. Полякова</w:t>
      </w:r>
    </w:p>
    <w:p w:rsidR="00B2102A" w:rsidRPr="002F5A5A" w:rsidP="004A2C87" w14:paraId="451E5DEB" w14:textId="7915C4D9">
      <w:pPr>
        <w:ind w:left="-426" w:firstLine="425"/>
        <w:jc w:val="both"/>
      </w:pPr>
      <w:r>
        <w:rPr>
          <w:bCs/>
        </w:rPr>
        <w:t>****</w:t>
      </w:r>
    </w:p>
    <w:sectPr w:rsidSect="00B2102A">
      <w:pgSz w:w="11906" w:h="16838"/>
      <w:pgMar w:top="426" w:right="707" w:bottom="0" w:left="184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38C"/>
    <w:rsid w:val="00004B0A"/>
    <w:rsid w:val="00037594"/>
    <w:rsid w:val="00056BB3"/>
    <w:rsid w:val="00081D4D"/>
    <w:rsid w:val="00082628"/>
    <w:rsid w:val="00090BAC"/>
    <w:rsid w:val="000C41D4"/>
    <w:rsid w:val="0011770B"/>
    <w:rsid w:val="0012239D"/>
    <w:rsid w:val="001327F6"/>
    <w:rsid w:val="00147611"/>
    <w:rsid w:val="00180171"/>
    <w:rsid w:val="001911E0"/>
    <w:rsid w:val="001E317E"/>
    <w:rsid w:val="001F0284"/>
    <w:rsid w:val="001F3ABE"/>
    <w:rsid w:val="001F4714"/>
    <w:rsid w:val="00202350"/>
    <w:rsid w:val="002103B7"/>
    <w:rsid w:val="00214F78"/>
    <w:rsid w:val="00215972"/>
    <w:rsid w:val="0021673D"/>
    <w:rsid w:val="00224ED1"/>
    <w:rsid w:val="00294F63"/>
    <w:rsid w:val="002B7738"/>
    <w:rsid w:val="002F5A5A"/>
    <w:rsid w:val="002F7C82"/>
    <w:rsid w:val="00330BB8"/>
    <w:rsid w:val="00387985"/>
    <w:rsid w:val="00394515"/>
    <w:rsid w:val="003A2DFB"/>
    <w:rsid w:val="003A7835"/>
    <w:rsid w:val="003B13EF"/>
    <w:rsid w:val="003D66CB"/>
    <w:rsid w:val="00406EA1"/>
    <w:rsid w:val="00434975"/>
    <w:rsid w:val="00442EB3"/>
    <w:rsid w:val="0045025C"/>
    <w:rsid w:val="0045414F"/>
    <w:rsid w:val="00486053"/>
    <w:rsid w:val="004914E1"/>
    <w:rsid w:val="004A2C87"/>
    <w:rsid w:val="004B5AE8"/>
    <w:rsid w:val="004C2917"/>
    <w:rsid w:val="00516410"/>
    <w:rsid w:val="005370F0"/>
    <w:rsid w:val="00553307"/>
    <w:rsid w:val="005C6557"/>
    <w:rsid w:val="005C71A0"/>
    <w:rsid w:val="006074CF"/>
    <w:rsid w:val="00623A0A"/>
    <w:rsid w:val="006537B3"/>
    <w:rsid w:val="00666B29"/>
    <w:rsid w:val="00670ED0"/>
    <w:rsid w:val="006A7FF7"/>
    <w:rsid w:val="006D114D"/>
    <w:rsid w:val="00707E41"/>
    <w:rsid w:val="0071626F"/>
    <w:rsid w:val="00750F36"/>
    <w:rsid w:val="00751816"/>
    <w:rsid w:val="0075305B"/>
    <w:rsid w:val="0077638C"/>
    <w:rsid w:val="00785FD3"/>
    <w:rsid w:val="007938E1"/>
    <w:rsid w:val="007B6D2F"/>
    <w:rsid w:val="007B772A"/>
    <w:rsid w:val="007F6B0A"/>
    <w:rsid w:val="00807B3E"/>
    <w:rsid w:val="0082238B"/>
    <w:rsid w:val="00897772"/>
    <w:rsid w:val="008A7F62"/>
    <w:rsid w:val="008C5792"/>
    <w:rsid w:val="0091139E"/>
    <w:rsid w:val="0092094C"/>
    <w:rsid w:val="00973393"/>
    <w:rsid w:val="00977657"/>
    <w:rsid w:val="00994EEB"/>
    <w:rsid w:val="009C0F6C"/>
    <w:rsid w:val="009D03AB"/>
    <w:rsid w:val="009D4A20"/>
    <w:rsid w:val="009E2D7C"/>
    <w:rsid w:val="00A601A7"/>
    <w:rsid w:val="00A828E1"/>
    <w:rsid w:val="00A9313F"/>
    <w:rsid w:val="00AD12C0"/>
    <w:rsid w:val="00AF490D"/>
    <w:rsid w:val="00B2102A"/>
    <w:rsid w:val="00B211E6"/>
    <w:rsid w:val="00B73C17"/>
    <w:rsid w:val="00BE59D5"/>
    <w:rsid w:val="00BF72AB"/>
    <w:rsid w:val="00C036C2"/>
    <w:rsid w:val="00C07111"/>
    <w:rsid w:val="00C1590E"/>
    <w:rsid w:val="00C32637"/>
    <w:rsid w:val="00C63612"/>
    <w:rsid w:val="00C654C8"/>
    <w:rsid w:val="00C71ECF"/>
    <w:rsid w:val="00CC4D5F"/>
    <w:rsid w:val="00CD11E7"/>
    <w:rsid w:val="00CF10B5"/>
    <w:rsid w:val="00CF3785"/>
    <w:rsid w:val="00D31BE9"/>
    <w:rsid w:val="00D92318"/>
    <w:rsid w:val="00DA7230"/>
    <w:rsid w:val="00DD65D5"/>
    <w:rsid w:val="00DE36CE"/>
    <w:rsid w:val="00DF6CB0"/>
    <w:rsid w:val="00E2702C"/>
    <w:rsid w:val="00E279C3"/>
    <w:rsid w:val="00E43797"/>
    <w:rsid w:val="00E7738B"/>
    <w:rsid w:val="00E951C9"/>
    <w:rsid w:val="00EA0790"/>
    <w:rsid w:val="00EC420F"/>
    <w:rsid w:val="00EE3916"/>
    <w:rsid w:val="00EF7473"/>
    <w:rsid w:val="00F10047"/>
    <w:rsid w:val="00F20345"/>
    <w:rsid w:val="00F549E8"/>
    <w:rsid w:val="00F60C17"/>
    <w:rsid w:val="00F941B3"/>
    <w:rsid w:val="00FE206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D9964A8-3176-496A-8502-4D73F91A0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63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qFormat/>
    <w:rsid w:val="000C41D4"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77638C"/>
    <w:rPr>
      <w:color w:val="0000FF"/>
      <w:u w:val="single"/>
    </w:rPr>
  </w:style>
  <w:style w:type="character" w:customStyle="1" w:styleId="blk">
    <w:name w:val="blk"/>
    <w:rsid w:val="0077638C"/>
  </w:style>
  <w:style w:type="paragraph" w:styleId="BalloonText">
    <w:name w:val="Balloon Text"/>
    <w:basedOn w:val="Normal"/>
    <w:link w:val="a"/>
    <w:uiPriority w:val="99"/>
    <w:semiHidden/>
    <w:unhideWhenUsed/>
    <w:rsid w:val="006A7FF7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6A7FF7"/>
    <w:rPr>
      <w:rFonts w:ascii="Segoe UI" w:eastAsia="Times New Roman" w:hAnsi="Segoe UI" w:cs="Segoe UI"/>
      <w:sz w:val="18"/>
      <w:szCs w:val="18"/>
      <w:lang w:eastAsia="ru-RU"/>
    </w:rPr>
  </w:style>
  <w:style w:type="character" w:styleId="Emphasis">
    <w:name w:val="Emphasis"/>
    <w:uiPriority w:val="20"/>
    <w:qFormat/>
    <w:rsid w:val="006A7FF7"/>
    <w:rPr>
      <w:i/>
      <w:iCs/>
    </w:rPr>
  </w:style>
  <w:style w:type="character" w:customStyle="1" w:styleId="1">
    <w:name w:val="Заголовок 1 Знак"/>
    <w:basedOn w:val="DefaultParagraphFont"/>
    <w:link w:val="Heading1"/>
    <w:rsid w:val="000C41D4"/>
    <w:rPr>
      <w:rFonts w:ascii="Times New Roman" w:eastAsia="Times New Roman" w:hAnsi="Times New Roman" w:cs="Times New Roman"/>
      <w:b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garantF1://12012505.220211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C087FC-7514-4667-BB61-825583444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